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0276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00953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 w:rsidR="00F00953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EF187D">
        <w:rPr>
          <w:sz w:val="28"/>
          <w:szCs w:val="28"/>
        </w:rPr>
        <w:t>.201</w:t>
      </w:r>
      <w:r w:rsidR="00F00953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7121B0" w:rsidRPr="00204210" w:rsidTr="007121B0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F3287" w:rsidRDefault="007121B0" w:rsidP="007121B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B1180" w:rsidRDefault="007121B0" w:rsidP="00712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4848F0" w:rsidRPr="004848F0" w:rsidRDefault="004848F0" w:rsidP="004848F0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Общий объем финансирования программы составляет 33 </w:t>
            </w:r>
            <w:r w:rsidR="00702769">
              <w:rPr>
                <w:bCs/>
                <w:iCs/>
                <w:sz w:val="28"/>
                <w:szCs w:val="28"/>
              </w:rPr>
              <w:t>791</w:t>
            </w:r>
            <w:r w:rsidRPr="004848F0">
              <w:rPr>
                <w:bCs/>
                <w:iCs/>
                <w:sz w:val="28"/>
                <w:szCs w:val="28"/>
              </w:rPr>
              <w:t xml:space="preserve">,6 тыс. рублей, в том числе: </w:t>
            </w:r>
          </w:p>
          <w:p w:rsidR="004848F0" w:rsidRPr="004848F0" w:rsidRDefault="004848F0" w:rsidP="004848F0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7 991,3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3 611,4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3 286,7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3 746,5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– </w:t>
            </w:r>
            <w:r w:rsidR="00F00953">
              <w:rPr>
                <w:bCs/>
                <w:iCs/>
                <w:sz w:val="28"/>
                <w:szCs w:val="28"/>
              </w:rPr>
              <w:t>5</w:t>
            </w:r>
            <w:r w:rsidRPr="004848F0">
              <w:rPr>
                <w:bCs/>
                <w:iCs/>
                <w:sz w:val="28"/>
                <w:szCs w:val="28"/>
              </w:rPr>
              <w:t xml:space="preserve"> </w:t>
            </w:r>
            <w:r w:rsidR="00702769">
              <w:rPr>
                <w:bCs/>
                <w:iCs/>
                <w:sz w:val="28"/>
                <w:szCs w:val="28"/>
              </w:rPr>
              <w:t>369</w:t>
            </w:r>
            <w:r w:rsidRPr="004848F0">
              <w:rPr>
                <w:bCs/>
                <w:iCs/>
                <w:sz w:val="28"/>
                <w:szCs w:val="28"/>
              </w:rPr>
              <w:t>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 5 208,1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4 578,4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11 </w:t>
            </w:r>
            <w:r w:rsidR="00702769">
              <w:rPr>
                <w:bCs/>
                <w:iCs/>
                <w:sz w:val="28"/>
                <w:szCs w:val="28"/>
              </w:rPr>
              <w:t>398</w:t>
            </w:r>
            <w:r w:rsidRPr="004848F0">
              <w:rPr>
                <w:bCs/>
                <w:iCs/>
                <w:sz w:val="28"/>
                <w:szCs w:val="28"/>
              </w:rPr>
              <w:t xml:space="preserve">,7 тыс. </w:t>
            </w:r>
            <w:r w:rsidRPr="004848F0">
              <w:rPr>
                <w:bCs/>
                <w:iCs/>
                <w:sz w:val="28"/>
                <w:szCs w:val="28"/>
              </w:rPr>
              <w:lastRenderedPageBreak/>
              <w:t>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3 546,8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  209,1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  453,2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  784,9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–2 </w:t>
            </w:r>
            <w:r w:rsidR="00702769">
              <w:rPr>
                <w:bCs/>
                <w:iCs/>
                <w:sz w:val="28"/>
                <w:szCs w:val="28"/>
              </w:rPr>
              <w:t>252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702769">
              <w:rPr>
                <w:bCs/>
                <w:iCs/>
                <w:sz w:val="28"/>
                <w:szCs w:val="28"/>
              </w:rPr>
              <w:t>2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–2 391,1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1 761,4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22 </w:t>
            </w:r>
            <w:r w:rsidR="00F00953">
              <w:rPr>
                <w:bCs/>
                <w:iCs/>
                <w:sz w:val="28"/>
                <w:szCs w:val="28"/>
              </w:rPr>
              <w:t>3</w:t>
            </w:r>
            <w:r w:rsidRPr="004848F0">
              <w:rPr>
                <w:bCs/>
                <w:iCs/>
                <w:sz w:val="28"/>
                <w:szCs w:val="28"/>
              </w:rPr>
              <w:t>92,9 тыс. 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4444,5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- 3402,3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- 2833,5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- 2961,6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2018 год - </w:t>
            </w:r>
            <w:r w:rsidR="00F00953">
              <w:rPr>
                <w:bCs/>
                <w:iCs/>
                <w:sz w:val="28"/>
                <w:szCs w:val="28"/>
              </w:rPr>
              <w:t>31</w:t>
            </w:r>
            <w:r w:rsidRPr="004848F0">
              <w:rPr>
                <w:bCs/>
                <w:iCs/>
                <w:sz w:val="28"/>
                <w:szCs w:val="28"/>
              </w:rPr>
              <w:t>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- 2817,0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- 2817,0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Средства в сумме 29 </w:t>
            </w:r>
            <w:r w:rsidR="00702769">
              <w:rPr>
                <w:bCs/>
                <w:iCs/>
                <w:sz w:val="28"/>
                <w:szCs w:val="28"/>
              </w:rPr>
              <w:t>555</w:t>
            </w:r>
            <w:r w:rsidRPr="004848F0">
              <w:rPr>
                <w:bCs/>
                <w:iCs/>
                <w:sz w:val="28"/>
                <w:szCs w:val="28"/>
              </w:rPr>
              <w:t>,</w:t>
            </w:r>
            <w:r w:rsidR="00702769">
              <w:rPr>
                <w:bCs/>
                <w:iCs/>
                <w:sz w:val="28"/>
                <w:szCs w:val="28"/>
              </w:rPr>
              <w:t>9</w:t>
            </w:r>
            <w:r w:rsidRPr="004848F0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средства в сумме 3704,0 тыс. рублей направляются на капитальный ремонт памятника;</w:t>
            </w:r>
          </w:p>
          <w:p w:rsidR="007121B0" w:rsidRPr="00BF3287" w:rsidRDefault="004848F0" w:rsidP="00107848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средства в сумме </w:t>
            </w:r>
            <w:r w:rsidR="001078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31,7 тыс. рублей направляются на содержание и ремонт памятников.»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7121B0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7121B0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4848F0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02769">
        <w:t>17</w:t>
      </w:r>
      <w:r>
        <w:t>.</w:t>
      </w:r>
      <w:r w:rsidR="00F00953">
        <w:t>0</w:t>
      </w:r>
      <w:r w:rsidR="00702769">
        <w:t>7</w:t>
      </w:r>
      <w:r>
        <w:t>.201</w:t>
      </w:r>
      <w:r w:rsidR="00F00953">
        <w:t>8</w:t>
      </w:r>
      <w:r>
        <w:t xml:space="preserve"> № </w:t>
      </w:r>
      <w:r w:rsidR="00702769">
        <w:t>59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4848F0" w:rsidRPr="008F4C78" w:rsidRDefault="004848F0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7"/>
        <w:gridCol w:w="2281"/>
        <w:gridCol w:w="2497"/>
        <w:gridCol w:w="1267"/>
        <w:gridCol w:w="1127"/>
        <w:gridCol w:w="1268"/>
        <w:gridCol w:w="1127"/>
        <w:gridCol w:w="1127"/>
        <w:gridCol w:w="1268"/>
        <w:gridCol w:w="987"/>
      </w:tblGrid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Наименование муниципальной программы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11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Оценка расходов (тыс. рублей), годы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2020</w:t>
            </w:r>
          </w:p>
        </w:tc>
      </w:tr>
      <w:tr w:rsidR="004848F0" w:rsidRPr="004848F0" w:rsidTr="00CD598C">
        <w:trPr>
          <w:tblHeader/>
          <w:tblCellSpacing w:w="5" w:type="nil"/>
          <w:jc w:val="center"/>
        </w:trPr>
        <w:tc>
          <w:tcPr>
            <w:tcW w:w="1900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</w:t>
            </w:r>
          </w:p>
        </w:tc>
        <w:tc>
          <w:tcPr>
            <w:tcW w:w="2202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10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всего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7991,3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3611,4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3386,7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3746,5</w:t>
            </w:r>
          </w:p>
        </w:tc>
        <w:tc>
          <w:tcPr>
            <w:tcW w:w="1088" w:type="dxa"/>
          </w:tcPr>
          <w:p w:rsidR="004848F0" w:rsidRPr="004848F0" w:rsidRDefault="00F00953" w:rsidP="002E581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</w:t>
            </w:r>
            <w:r w:rsidR="002E5810">
              <w:rPr>
                <w:rFonts w:eastAsia="Calibri"/>
                <w:kern w:val="2"/>
                <w:lang w:eastAsia="en-US"/>
              </w:rPr>
              <w:t>369</w:t>
            </w:r>
            <w:r w:rsidR="004848F0" w:rsidRPr="004848F0">
              <w:rPr>
                <w:rFonts w:eastAsia="Calibri"/>
                <w:kern w:val="2"/>
                <w:lang w:eastAsia="en-US"/>
              </w:rPr>
              <w:t>,</w:t>
            </w:r>
            <w:r w:rsidR="002E5810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5208,1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4578,4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3546,8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209,1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453,2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784,9</w:t>
            </w:r>
          </w:p>
        </w:tc>
        <w:tc>
          <w:tcPr>
            <w:tcW w:w="1088" w:type="dxa"/>
          </w:tcPr>
          <w:p w:rsidR="004848F0" w:rsidRPr="004848F0" w:rsidRDefault="004848F0" w:rsidP="0070276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  <w:r w:rsidR="00702769">
              <w:rPr>
                <w:kern w:val="2"/>
              </w:rPr>
              <w:t>252</w:t>
            </w:r>
            <w:r w:rsidRPr="004848F0">
              <w:rPr>
                <w:kern w:val="2"/>
              </w:rPr>
              <w:t>,2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2391,1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4848F0">
              <w:rPr>
                <w:spacing w:val="-4"/>
                <w:kern w:val="2"/>
              </w:rPr>
              <w:t>1761,4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местный бюджет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 том числе: </w:t>
            </w:r>
            <w:proofErr w:type="spellStart"/>
            <w:r w:rsidRPr="004848F0">
              <w:rPr>
                <w:kern w:val="2"/>
              </w:rPr>
              <w:t>софинансирование</w:t>
            </w:r>
            <w:proofErr w:type="spellEnd"/>
            <w:r w:rsidRPr="004848F0">
              <w:rPr>
                <w:kern w:val="2"/>
              </w:rPr>
              <w:t xml:space="preserve"> повышения заработной платы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4444,5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22,6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3402,3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16,5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2933,5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9,9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2961,6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61,0</w:t>
            </w:r>
          </w:p>
        </w:tc>
        <w:tc>
          <w:tcPr>
            <w:tcW w:w="1088" w:type="dxa"/>
          </w:tcPr>
          <w:p w:rsidR="004848F0" w:rsidRPr="004848F0" w:rsidRDefault="00F00953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31</w:t>
            </w:r>
            <w:r w:rsidR="00702769">
              <w:rPr>
                <w:rFonts w:eastAsia="Calibri"/>
                <w:kern w:val="2"/>
                <w:lang w:eastAsia="en-US"/>
              </w:rPr>
              <w:t>17</w:t>
            </w:r>
            <w:r w:rsidR="004848F0" w:rsidRPr="004848F0">
              <w:rPr>
                <w:rFonts w:eastAsia="Calibri"/>
                <w:kern w:val="2"/>
                <w:lang w:eastAsia="en-US"/>
              </w:rPr>
              <w:t>,</w:t>
            </w:r>
            <w:r w:rsidR="00702769">
              <w:rPr>
                <w:rFonts w:eastAsia="Calibri"/>
                <w:kern w:val="2"/>
                <w:lang w:eastAsia="en-US"/>
              </w:rPr>
              <w:t>0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70276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02769">
              <w:rPr>
                <w:rFonts w:eastAsia="Calibri"/>
                <w:sz w:val="22"/>
                <w:szCs w:val="22"/>
                <w:lang w:eastAsia="en-US"/>
              </w:rPr>
              <w:t>74</w:t>
            </w:r>
            <w:r w:rsidRPr="004848F0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70276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2631,4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185,6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2680,3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136,7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внебюджетные источники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</w:tr>
    </w:tbl>
    <w:p w:rsidR="008D10DB" w:rsidRDefault="008D10DB" w:rsidP="004848F0">
      <w:pPr>
        <w:widowControl w:val="0"/>
        <w:autoSpaceDE w:val="0"/>
        <w:autoSpaceDN w:val="0"/>
        <w:adjustRightInd w:val="0"/>
        <w:outlineLvl w:val="2"/>
        <w:rPr>
          <w:kern w:val="2"/>
          <w:sz w:val="28"/>
          <w:szCs w:val="28"/>
        </w:rPr>
      </w:pPr>
    </w:p>
    <w:p w:rsidR="008D10DB" w:rsidRDefault="008D10DB" w:rsidP="007121B0">
      <w:pPr>
        <w:rPr>
          <w:kern w:val="2"/>
          <w:sz w:val="28"/>
          <w:szCs w:val="28"/>
        </w:rPr>
      </w:pPr>
    </w:p>
    <w:p w:rsidR="004848F0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</w:p>
    <w:p w:rsidR="00DA21DB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FF4" w:rsidRDefault="00246FF4" w:rsidP="005A6540">
      <w:r>
        <w:separator/>
      </w:r>
    </w:p>
  </w:endnote>
  <w:endnote w:type="continuationSeparator" w:id="0">
    <w:p w:rsidR="00246FF4" w:rsidRDefault="00246FF4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FF4" w:rsidRDefault="00246FF4" w:rsidP="005A6540">
      <w:r>
        <w:separator/>
      </w:r>
    </w:p>
  </w:footnote>
  <w:footnote w:type="continuationSeparator" w:id="0">
    <w:p w:rsidR="00246FF4" w:rsidRDefault="00246FF4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343A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847939-D6D9-47EE-89EB-183F4927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8665-AC2B-4D36-870E-EC2BD1D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2025-07-27T12:27:00Z</dcterms:created>
  <dcterms:modified xsi:type="dcterms:W3CDTF">2025-07-27T12:27:00Z</dcterms:modified>
</cp:coreProperties>
</file>